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E72F" w14:textId="77777777" w:rsidR="00FD0BDB" w:rsidRPr="002D7063" w:rsidRDefault="007A3FCD" w:rsidP="002D7063">
      <w:pPr>
        <w:pStyle w:val="PCMT"/>
        <w:ind w:left="0"/>
        <w:rPr>
          <w:u w:val="single"/>
        </w:rPr>
      </w:pPr>
      <w:r w:rsidRPr="002D7063">
        <w:rPr>
          <w:u w:val="single"/>
        </w:rPr>
        <w:t>NOTES TO SPECIFIER</w:t>
      </w:r>
    </w:p>
    <w:p w14:paraId="2DEBF827" w14:textId="6F6FD636" w:rsidR="00CC3B0A" w:rsidRPr="00555566" w:rsidRDefault="00CF62B7" w:rsidP="002D7063">
      <w:pPr>
        <w:pStyle w:val="PCMT"/>
        <w:ind w:left="0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2D7063">
      <w:pPr>
        <w:pStyle w:val="PCMT"/>
        <w:ind w:left="0"/>
      </w:pPr>
      <w:r>
        <w:t>Review all alternate manufacturers and edit as necessary.</w:t>
      </w:r>
    </w:p>
    <w:p w14:paraId="50E3B3B6" w14:textId="77777777" w:rsidR="00CF62B7" w:rsidRDefault="00CF62B7" w:rsidP="002D7063">
      <w:pPr>
        <w:pStyle w:val="PCMT"/>
        <w:ind w:left="0"/>
      </w:pPr>
    </w:p>
    <w:p w14:paraId="7FC4ACE2" w14:textId="25FF5EC7" w:rsidR="00CC3B0A" w:rsidRPr="00555566" w:rsidRDefault="00CC3B0A" w:rsidP="002D7063">
      <w:pPr>
        <w:pStyle w:val="PCMT"/>
        <w:ind w:left="0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2D7063">
      <w:pPr>
        <w:pStyle w:val="PCMT"/>
        <w:ind w:left="0"/>
      </w:pPr>
      <w:r w:rsidRPr="00555566">
        <w:t>EDIT – choices need decision or detailed review</w:t>
      </w:r>
    </w:p>
    <w:p w14:paraId="4823F7F6" w14:textId="77777777" w:rsidR="00CC3B0A" w:rsidRPr="00555566" w:rsidRDefault="00CC3B0A" w:rsidP="002D7063">
      <w:pPr>
        <w:pStyle w:val="PCMT"/>
        <w:ind w:left="0"/>
      </w:pPr>
      <w:r w:rsidRPr="00555566">
        <w:t>NOTE – note to specifier regarding selection</w:t>
      </w:r>
    </w:p>
    <w:p w14:paraId="26EC8145" w14:textId="77777777" w:rsidR="00CC3B0A" w:rsidRPr="00555566" w:rsidRDefault="00CC3B0A" w:rsidP="002D7063">
      <w:pPr>
        <w:pStyle w:val="PCMT"/>
        <w:ind w:left="0"/>
      </w:pPr>
      <w:r w:rsidRPr="00555566">
        <w:t>OPTION – note when there may be an option for the article and/or paragraph</w:t>
      </w:r>
    </w:p>
    <w:p w14:paraId="499F7D83" w14:textId="2E485F60" w:rsidR="00CC3B0A" w:rsidRPr="00555566" w:rsidRDefault="00CC3B0A" w:rsidP="002D7063">
      <w:pPr>
        <w:pStyle w:val="PCMT"/>
        <w:ind w:left="0"/>
      </w:pPr>
      <w:r w:rsidRPr="00555566">
        <w:t>[font in brackets] = edit options for consideration.</w:t>
      </w:r>
    </w:p>
    <w:p w14:paraId="069ED765" w14:textId="77777777" w:rsidR="00CC3B0A" w:rsidRPr="00555566" w:rsidRDefault="00CC3B0A" w:rsidP="002D7063">
      <w:pPr>
        <w:pStyle w:val="PCMT"/>
        <w:ind w:left="0"/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065341A6" w14:textId="5253E486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E456E3">
        <w:rPr>
          <w:rStyle w:val="PNumber"/>
          <w:b w:val="0"/>
        </w:rPr>
        <w:t>34 00</w:t>
      </w:r>
      <w:r w:rsidRPr="00222C3D">
        <w:rPr>
          <w:rStyle w:val="PNumber"/>
          <w:b w:val="0"/>
        </w:rPr>
        <w:t xml:space="preserve"> – </w:t>
      </w:r>
      <w:r w:rsidR="00E456E3">
        <w:rPr>
          <w:rStyle w:val="PNumber"/>
          <w:b w:val="0"/>
        </w:rPr>
        <w:t xml:space="preserve">SPECIAL FUNCTION DOORS </w:t>
      </w:r>
    </w:p>
    <w:p w14:paraId="430A40AA" w14:textId="77777777" w:rsidR="006F44F0" w:rsidRPr="00555566" w:rsidRDefault="006F44F0" w:rsidP="006F44F0">
      <w:pPr>
        <w:pStyle w:val="PRT"/>
      </w:pPr>
      <w:r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934E40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934E40">
      <w:pPr>
        <w:pStyle w:val="PR1"/>
      </w:pPr>
      <w:r w:rsidRPr="00555566">
        <w:t xml:space="preserve">Section includes: </w:t>
      </w:r>
    </w:p>
    <w:p w14:paraId="2B8EC3C7" w14:textId="35797437" w:rsidR="0048059D" w:rsidRPr="00502A1F" w:rsidRDefault="00F25E32" w:rsidP="003326A3">
      <w:pPr>
        <w:pStyle w:val="PR2"/>
      </w:pPr>
      <w:r w:rsidRPr="00F25E32">
        <w:t>Sliding Barn Doors – flush wood fire rated doors, aluminum frames reinforced with stainless steel and related hardware</w:t>
      </w:r>
      <w:r w:rsidR="0048059D">
        <w:t xml:space="preserve"> </w:t>
      </w:r>
    </w:p>
    <w:p w14:paraId="2873F5BD" w14:textId="77777777" w:rsidR="006F44F0" w:rsidRPr="00555566" w:rsidRDefault="006F44F0" w:rsidP="00934E40">
      <w:pPr>
        <w:pStyle w:val="PR1"/>
      </w:pPr>
      <w:r w:rsidRPr="00555566">
        <w:t>Related Sections:</w:t>
      </w:r>
    </w:p>
    <w:p w14:paraId="020407DD" w14:textId="63316BF5" w:rsidR="0048059D" w:rsidRDefault="0062799C" w:rsidP="003326A3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  <w:r w:rsidR="00E456E3">
        <w:t>s</w:t>
      </w:r>
    </w:p>
    <w:p w14:paraId="7E1B00E4" w14:textId="361BAC11" w:rsidR="00E456E3" w:rsidRDefault="00E456E3" w:rsidP="003326A3">
      <w:pPr>
        <w:pStyle w:val="PR2"/>
      </w:pPr>
      <w:r>
        <w:t xml:space="preserve">Section </w:t>
      </w:r>
      <w:r w:rsidR="00285496" w:rsidRPr="00285496">
        <w:t>08 14</w:t>
      </w:r>
      <w:r w:rsidR="00285496">
        <w:t xml:space="preserve"> </w:t>
      </w:r>
      <w:r w:rsidR="00285496" w:rsidRPr="00285496">
        <w:t>23.16</w:t>
      </w:r>
      <w:r>
        <w:t xml:space="preserve"> – </w:t>
      </w:r>
      <w:r w:rsidR="00285496" w:rsidRPr="00285496">
        <w:t>Plastic-Laminate-Faced Wood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934E40">
      <w:pPr>
        <w:pStyle w:val="PR1"/>
      </w:pPr>
      <w:r>
        <w:t>ANSI – American National Standards Institute</w:t>
      </w:r>
    </w:p>
    <w:p w14:paraId="63C21E37" w14:textId="77777777" w:rsidR="006118F0" w:rsidRDefault="006118F0" w:rsidP="003326A3">
      <w:pPr>
        <w:pStyle w:val="PR2"/>
      </w:pPr>
      <w:r>
        <w:t>ANSI 156.18 Materials and Finishes</w:t>
      </w:r>
    </w:p>
    <w:p w14:paraId="290E0DDB" w14:textId="77777777" w:rsidR="006118F0" w:rsidRDefault="006118F0" w:rsidP="003326A3">
      <w:pPr>
        <w:pStyle w:val="PR2"/>
      </w:pPr>
      <w:r>
        <w:t>ANSI A117.1 Specifications for making buildings and facilities usable by physically handicapped people.</w:t>
      </w:r>
    </w:p>
    <w:p w14:paraId="1B36574A" w14:textId="77777777" w:rsidR="006118F0" w:rsidRDefault="006118F0" w:rsidP="00934E40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934E40">
      <w:pPr>
        <w:pStyle w:val="PR1"/>
      </w:pPr>
      <w:r>
        <w:t>DHI – Door and Hardware Institute</w:t>
      </w:r>
    </w:p>
    <w:p w14:paraId="5FA04C18" w14:textId="77777777" w:rsidR="006118F0" w:rsidRDefault="006118F0" w:rsidP="00934E40">
      <w:pPr>
        <w:pStyle w:val="PR1"/>
      </w:pPr>
      <w:r>
        <w:lastRenderedPageBreak/>
        <w:t>NFPA – National Fire Protection Association</w:t>
      </w:r>
    </w:p>
    <w:p w14:paraId="23940E1C" w14:textId="77777777" w:rsidR="006118F0" w:rsidRDefault="006118F0" w:rsidP="003326A3">
      <w:pPr>
        <w:pStyle w:val="PR2"/>
      </w:pPr>
      <w:r>
        <w:t>NFPA 80 – Fire Doors and Windows</w:t>
      </w:r>
    </w:p>
    <w:p w14:paraId="01EE1667" w14:textId="77777777" w:rsidR="006118F0" w:rsidRDefault="006118F0" w:rsidP="003326A3">
      <w:pPr>
        <w:pStyle w:val="PR2"/>
      </w:pPr>
      <w:r>
        <w:t>NFPA 101 – Life Safety code</w:t>
      </w:r>
    </w:p>
    <w:p w14:paraId="25DE12CF" w14:textId="77777777" w:rsidR="006118F0" w:rsidRDefault="006118F0" w:rsidP="003326A3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3326A3">
      <w:pPr>
        <w:pStyle w:val="PR2"/>
      </w:pPr>
      <w:r>
        <w:t>NFPA 252 – Fire Tests of Doors Assemblies</w:t>
      </w:r>
    </w:p>
    <w:p w14:paraId="3B08A53A" w14:textId="77777777" w:rsidR="00285496" w:rsidRDefault="00285496" w:rsidP="00934E40">
      <w:pPr>
        <w:pStyle w:val="PR1"/>
      </w:pPr>
      <w:r>
        <w:t xml:space="preserve">Intertek </w:t>
      </w:r>
    </w:p>
    <w:p w14:paraId="1F2E600D" w14:textId="0C84BE68" w:rsidR="00285496" w:rsidRDefault="00285496" w:rsidP="003326A3">
      <w:pPr>
        <w:pStyle w:val="PR2"/>
      </w:pPr>
      <w:r>
        <w:t>UL10B 45 Minute Fire Rating with Hose Stream Test</w:t>
      </w:r>
    </w:p>
    <w:p w14:paraId="4F4F390E" w14:textId="6955E490" w:rsidR="0048059D" w:rsidRPr="007227CD" w:rsidRDefault="006118F0" w:rsidP="00934E40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934E40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934E40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934E40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934E40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3326A3">
      <w:pPr>
        <w:pStyle w:val="PR2"/>
      </w:pPr>
      <w:r>
        <w:t xml:space="preserve">Door veneer or laminate sample. </w:t>
      </w:r>
    </w:p>
    <w:p w14:paraId="64EAC980" w14:textId="58C83394" w:rsidR="00C15D35" w:rsidRDefault="00C15D35" w:rsidP="003326A3">
      <w:pPr>
        <w:pStyle w:val="PR2"/>
      </w:pPr>
      <w:r>
        <w:t>Aluminum Frame finish sample.</w:t>
      </w:r>
    </w:p>
    <w:p w14:paraId="1E412E03" w14:textId="77777777" w:rsidR="00C15D35" w:rsidRDefault="00C15D35" w:rsidP="00934E40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77777777" w:rsidR="00C15D35" w:rsidRDefault="00C15D35" w:rsidP="00934E40">
      <w:pPr>
        <w:pStyle w:val="PR1"/>
      </w:pPr>
      <w:r>
        <w:t>Warranty Documentation: Submit manufacturer’s standard warranty.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934E40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934E40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934E40">
      <w:pPr>
        <w:pStyle w:val="PR1"/>
      </w:pPr>
      <w:r>
        <w:t xml:space="preserve">Manufacturer's Qualifications: Manufacturer regularly engaged for past 5 years in manufacture of sliding doors </w:t>
      </w:r>
      <w:proofErr w:type="gramStart"/>
      <w:r>
        <w:t>similar to</w:t>
      </w:r>
      <w:proofErr w:type="gramEnd"/>
      <w:r>
        <w:t xml:space="preserve">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44AE4EF5" w14:textId="77C70DB5" w:rsidR="00C15D35" w:rsidRPr="003E1346" w:rsidRDefault="00285496" w:rsidP="00934E40">
      <w:pPr>
        <w:pStyle w:val="PR1"/>
      </w:pPr>
      <w:r w:rsidRPr="00411E92">
        <w:t>Steel reinforced aluminum perimeter frames with intumescent seals</w:t>
      </w:r>
      <w:r w:rsidR="00C15D35">
        <w:t>.</w:t>
      </w:r>
    </w:p>
    <w:p w14:paraId="6E17F12E" w14:textId="0714A5B5" w:rsidR="00C15D35" w:rsidRPr="003E1346" w:rsidRDefault="00285496" w:rsidP="00934E40">
      <w:pPr>
        <w:pStyle w:val="PR1"/>
      </w:pPr>
      <w:r w:rsidRPr="00411E92">
        <w:t>Self-closing mechanism integrated with top track</w:t>
      </w:r>
      <w:r w:rsidR="00C15D35">
        <w:t>.</w:t>
      </w:r>
    </w:p>
    <w:p w14:paraId="3A2EBEBA" w14:textId="65BBF2DE" w:rsidR="00285496" w:rsidRPr="00285496" w:rsidRDefault="00285496" w:rsidP="00934E40">
      <w:pPr>
        <w:pStyle w:val="PR1"/>
      </w:pPr>
      <w:r w:rsidRPr="00411E92">
        <w:t>Sill mounted door guide</w:t>
      </w:r>
      <w:r w:rsidR="00A77B29">
        <w:t>.</w:t>
      </w:r>
    </w:p>
    <w:p w14:paraId="55461342" w14:textId="3116E441" w:rsidR="00C15D35" w:rsidRPr="00C15D35" w:rsidRDefault="00285496" w:rsidP="00934E40">
      <w:pPr>
        <w:pStyle w:val="PR1"/>
      </w:pPr>
      <w:r>
        <w:lastRenderedPageBreak/>
        <w:t>Self-l</w:t>
      </w:r>
      <w:r w:rsidRPr="00411E92">
        <w:t>atching mortise lock with lever</w:t>
      </w:r>
      <w:r w:rsidR="00C15D35">
        <w:t>.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934E40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934E40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934E40">
      <w:pPr>
        <w:pStyle w:val="PR1"/>
      </w:pPr>
      <w:r>
        <w:t>Storage and Handling Requirements:</w:t>
      </w:r>
    </w:p>
    <w:p w14:paraId="29FFD174" w14:textId="77777777" w:rsidR="00C15D35" w:rsidRDefault="00C15D35" w:rsidP="003326A3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3326A3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3326A3">
      <w:pPr>
        <w:pStyle w:val="PR2"/>
      </w:pPr>
      <w:r>
        <w:t>Store materials in clean, dry area indoors.</w:t>
      </w:r>
    </w:p>
    <w:p w14:paraId="2A1EC637" w14:textId="3DCB0452" w:rsidR="0048059D" w:rsidRDefault="00C15D35" w:rsidP="003326A3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15FDA049" w:rsidR="0048059D" w:rsidRPr="007227CD" w:rsidRDefault="00C15D35" w:rsidP="00934E40">
      <w:pPr>
        <w:pStyle w:val="PR1"/>
      </w:pPr>
      <w:r w:rsidRPr="00C15D35">
        <w:rPr>
          <w:b/>
        </w:rPr>
        <w:t>AD SYSTEMS</w:t>
      </w:r>
      <w:r w:rsidRPr="00C15D35">
        <w:t xml:space="preserve"> 2201 100th St. SW, Everett, WA  98204 | Website: http://specADsystems.com | Phone: 425-</w:t>
      </w:r>
      <w:r w:rsidR="00DC74F6">
        <w:t>740-6011</w:t>
      </w:r>
      <w:r w:rsidRPr="00C15D35">
        <w:t xml:space="preserve">| </w:t>
      </w:r>
      <w:r w:rsidR="00A61441">
        <w:t>ADSystems.E</w:t>
      </w:r>
      <w:r w:rsidRPr="00C15D35">
        <w:t>stimating@</w:t>
      </w:r>
      <w:r w:rsidR="00A61441">
        <w:t>Allegion.com</w:t>
      </w:r>
    </w:p>
    <w:p w14:paraId="3E10FD58" w14:textId="09047812" w:rsidR="006F44F0" w:rsidRPr="00555566" w:rsidRDefault="00285496" w:rsidP="00285496">
      <w:pPr>
        <w:pStyle w:val="ART"/>
      </w:pPr>
      <w:r w:rsidRPr="00285496">
        <w:t>INTERIOR FIRE RATED SLIDING ALUMINUM-FRAMED DOORS AND PARTITIONS</w:t>
      </w:r>
    </w:p>
    <w:p w14:paraId="38936324" w14:textId="77777777" w:rsidR="008A530A" w:rsidRDefault="008A530A" w:rsidP="00934E40">
      <w:pPr>
        <w:pStyle w:val="PR1"/>
      </w:pPr>
      <w:r>
        <w:t>Manufacturer:</w:t>
      </w:r>
    </w:p>
    <w:p w14:paraId="094F280F" w14:textId="78BFFE9E" w:rsidR="008A530A" w:rsidRDefault="008A530A" w:rsidP="003326A3">
      <w:pPr>
        <w:pStyle w:val="PR2"/>
      </w:pPr>
      <w:r>
        <w:t xml:space="preserve">Scheduled Manufacturer: </w:t>
      </w:r>
      <w:r w:rsidR="00285496" w:rsidRPr="00411E92">
        <w:t>High Performance Fire Rated Sliding Door System by AD Systems</w:t>
      </w:r>
      <w:r w:rsidR="00B40491" w:rsidRPr="00B40491">
        <w:t>.</w:t>
      </w:r>
    </w:p>
    <w:p w14:paraId="3CC081F8" w14:textId="1AB37B36" w:rsidR="008A530A" w:rsidRDefault="008A530A" w:rsidP="003326A3">
      <w:pPr>
        <w:pStyle w:val="PR2"/>
      </w:pPr>
      <w:r>
        <w:t>Acceptable Substitute:</w:t>
      </w:r>
      <w:r w:rsidR="00B40491">
        <w:t xml:space="preserve"> No Substitution</w:t>
      </w:r>
      <w:r>
        <w:t>.</w:t>
      </w:r>
    </w:p>
    <w:p w14:paraId="728A8B2C" w14:textId="6B2C630A" w:rsidR="003326A3" w:rsidRPr="007C5DA1" w:rsidRDefault="003326A3" w:rsidP="003326A3">
      <w:pPr>
        <w:pStyle w:val="PR2"/>
      </w:pPr>
      <w:r>
        <w:t xml:space="preserve">Door Frame, hardware and leaf must be supplied by AD Systems as a </w:t>
      </w:r>
      <w:proofErr w:type="gramStart"/>
      <w:r>
        <w:t>45 minute</w:t>
      </w:r>
      <w:proofErr w:type="gramEnd"/>
      <w:r>
        <w:t xml:space="preserve"> UL 10B listed and labeled assembly.</w:t>
      </w:r>
    </w:p>
    <w:p w14:paraId="0CD74B3D" w14:textId="5290604B" w:rsidR="00B40491" w:rsidRDefault="00B40491" w:rsidP="00934E40">
      <w:pPr>
        <w:pStyle w:val="PR1"/>
      </w:pPr>
      <w:r>
        <w:t xml:space="preserve">Specified Wall Thickness: </w:t>
      </w:r>
      <w:r w:rsidRPr="00B40491">
        <w:rPr>
          <w:b/>
          <w:color w:val="0000FF"/>
        </w:rPr>
        <w:t>&lt;Insert Wall Thickness&gt;</w:t>
      </w:r>
      <w:r>
        <w:t>.</w:t>
      </w:r>
    </w:p>
    <w:p w14:paraId="3A6E2BFE" w14:textId="51C6A0B6" w:rsidR="00B40491" w:rsidRDefault="00B40491" w:rsidP="00934E40">
      <w:pPr>
        <w:pStyle w:val="PR1"/>
      </w:pPr>
      <w:r>
        <w:t xml:space="preserve">Frame Profiles: </w:t>
      </w:r>
      <w:r w:rsidR="00285496" w:rsidRPr="00411E92">
        <w:t>Extruded aluminum frame with stainless steel interlocking profile</w:t>
      </w:r>
      <w:r>
        <w:t>.</w:t>
      </w:r>
    </w:p>
    <w:p w14:paraId="2F9A7808" w14:textId="77777777" w:rsidR="00B40491" w:rsidRDefault="00B40491" w:rsidP="00934E40">
      <w:pPr>
        <w:pStyle w:val="PR1"/>
      </w:pPr>
      <w:r>
        <w:t>Finish:</w:t>
      </w:r>
    </w:p>
    <w:p w14:paraId="53FB8CB1" w14:textId="78DEB769" w:rsidR="00B40491" w:rsidRDefault="00D80BF8" w:rsidP="003326A3">
      <w:pPr>
        <w:pStyle w:val="PR2"/>
        <w:numPr>
          <w:ilvl w:val="0"/>
          <w:numId w:val="0"/>
        </w:numPr>
        <w:ind w:left="1080"/>
      </w:pPr>
      <w:r w:rsidRPr="00B54DE0">
        <w:t>NOTE:</w:t>
      </w:r>
      <w:r w:rsidR="00B40491" w:rsidRPr="00B54DE0">
        <w:t xml:space="preserve"> Specify standard </w:t>
      </w:r>
      <w:proofErr w:type="spellStart"/>
      <w:r w:rsidR="00B40491" w:rsidRPr="00B54DE0">
        <w:t>hardcoat</w:t>
      </w:r>
      <w:proofErr w:type="spellEnd"/>
      <w:r w:rsidR="00B40491" w:rsidRPr="00B54DE0">
        <w:t xml:space="preserve"> (Kynar) finish in Light Sequin, other custom </w:t>
      </w:r>
      <w:proofErr w:type="spellStart"/>
      <w:r w:rsidR="00B40491" w:rsidRPr="00B54DE0">
        <w:t>hardcoat</w:t>
      </w:r>
      <w:proofErr w:type="spellEnd"/>
      <w:r w:rsidR="00B40491" w:rsidRPr="00B54DE0">
        <w:t xml:space="preserve"> (Kynar) color option or custom powder coat. Consult AD Systems for availability and color charts.</w:t>
      </w:r>
    </w:p>
    <w:p w14:paraId="22F09179" w14:textId="77777777" w:rsidR="00D80BF8" w:rsidRDefault="00D80BF8" w:rsidP="003326A3">
      <w:pPr>
        <w:pStyle w:val="PR2"/>
        <w:numPr>
          <w:ilvl w:val="0"/>
          <w:numId w:val="0"/>
        </w:numPr>
        <w:ind w:left="1440"/>
      </w:pPr>
    </w:p>
    <w:p w14:paraId="74514E92" w14:textId="124C0709" w:rsidR="00B40491" w:rsidRDefault="00B40491" w:rsidP="003326A3">
      <w:pPr>
        <w:pStyle w:val="PR2"/>
      </w:pPr>
      <w:r>
        <w:t xml:space="preserve">Standard: Painted </w:t>
      </w:r>
      <w:proofErr w:type="spellStart"/>
      <w:r>
        <w:t>Hardcoat</w:t>
      </w:r>
      <w:proofErr w:type="spellEnd"/>
      <w:r>
        <w:t xml:space="preserve">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789G048]</w:t>
      </w:r>
      <w:r w:rsidR="00B54DE0">
        <w:rPr>
          <w:b/>
          <w:color w:val="0000FF"/>
        </w:rPr>
        <w:t xml:space="preserve"> </w:t>
      </w:r>
    </w:p>
    <w:p w14:paraId="6E4022EF" w14:textId="0DA6BAB2" w:rsidR="00B40491" w:rsidRDefault="00B40491" w:rsidP="003326A3">
      <w:pPr>
        <w:pStyle w:val="PR2"/>
      </w:pPr>
      <w:r>
        <w:t>Custom Pai</w:t>
      </w:r>
      <w:r w:rsidR="00B54DE0">
        <w:t xml:space="preserve">nted </w:t>
      </w:r>
      <w:proofErr w:type="spellStart"/>
      <w:r w:rsidR="00B54DE0">
        <w:t>Hardcoat</w:t>
      </w:r>
      <w:proofErr w:type="spellEnd"/>
      <w:r w:rsidR="00B54DE0">
        <w:t xml:space="preserve"> (</w:t>
      </w:r>
      <w:proofErr w:type="spellStart"/>
      <w:r w:rsidR="00B54DE0">
        <w:t>Kyanar</w:t>
      </w:r>
      <w:proofErr w:type="spellEnd"/>
      <w:r w:rsidR="00B54DE0">
        <w:t xml:space="preserve">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1AEAB8BC" w14:textId="3D1929DC" w:rsidR="00B40491" w:rsidRDefault="00285496" w:rsidP="00934E40">
      <w:pPr>
        <w:pStyle w:val="PR1"/>
      </w:pPr>
      <w:r>
        <w:t xml:space="preserve">Door </w:t>
      </w:r>
      <w:proofErr w:type="spellStart"/>
      <w:r>
        <w:t>Leafs</w:t>
      </w:r>
      <w:proofErr w:type="spellEnd"/>
      <w:r>
        <w:t xml:space="preserve">: </w:t>
      </w:r>
      <w:r w:rsidR="003326A3">
        <w:t>A</w:t>
      </w:r>
      <w:r w:rsidR="00B40491">
        <w:t>ll Doors to be factory machined for hardware including pilot and function holes.</w:t>
      </w:r>
    </w:p>
    <w:p w14:paraId="693C3CAB" w14:textId="77777777" w:rsidR="00B47CEE" w:rsidRDefault="00B47CEE" w:rsidP="003326A3">
      <w:pPr>
        <w:pStyle w:val="PR2"/>
        <w:numPr>
          <w:ilvl w:val="0"/>
          <w:numId w:val="0"/>
        </w:numPr>
        <w:ind w:left="1440"/>
      </w:pPr>
    </w:p>
    <w:p w14:paraId="4095DDB4" w14:textId="27FEB26A" w:rsidR="00B40491" w:rsidRDefault="00285496" w:rsidP="003326A3">
      <w:pPr>
        <w:pStyle w:val="PR2"/>
      </w:pPr>
      <w:r w:rsidRPr="00411E92">
        <w:t>1-3/4" Flush Wood Door: Fire Rated UL10B</w:t>
      </w:r>
      <w:r w:rsidR="003326A3">
        <w:t xml:space="preserve"> labeled sliding door </w:t>
      </w:r>
      <w:proofErr w:type="gramStart"/>
      <w:r w:rsidR="003326A3">
        <w:t xml:space="preserve">leaf </w:t>
      </w:r>
      <w:r w:rsidR="00866357">
        <w:t xml:space="preserve"> to</w:t>
      </w:r>
      <w:proofErr w:type="gramEnd"/>
      <w:r w:rsidR="00866357">
        <w:t xml:space="preserve"> achieve 45 minute listing</w:t>
      </w:r>
      <w:r w:rsidR="003326A3">
        <w:t xml:space="preserve"> </w:t>
      </w:r>
      <w:r w:rsidR="00866357">
        <w:t>(</w:t>
      </w:r>
      <w:r w:rsidR="003326A3">
        <w:t>leaf must be supplied by AD Systems).</w:t>
      </w:r>
      <w:r w:rsidR="008D0460">
        <w:t xml:space="preserve"> Natural Woo</w:t>
      </w:r>
      <w:r w:rsidR="003326A3">
        <w:t>d Veneer, Plastic Laminate or paint grade f</w:t>
      </w:r>
      <w:r w:rsidR="008D0460">
        <w:t>inishes. Select from manufacturer website:</w:t>
      </w:r>
      <w:r w:rsidR="008D0460" w:rsidRPr="008D0460">
        <w:t xml:space="preserve"> </w:t>
      </w:r>
      <w:hyperlink r:id="rId14" w:history="1">
        <w:r w:rsidR="008D0460">
          <w:rPr>
            <w:rStyle w:val="Hyperlink"/>
          </w:rPr>
          <w:t>http://www.vtindustries.com/for-the-pros/architectural-doors/finishes-colors/</w:t>
        </w:r>
      </w:hyperlink>
    </w:p>
    <w:p w14:paraId="7A2A27AF" w14:textId="77777777" w:rsidR="00866357" w:rsidRDefault="00CE444E" w:rsidP="00866357">
      <w:pPr>
        <w:pStyle w:val="PR2"/>
      </w:pPr>
      <w:r>
        <w:t xml:space="preserve">Optional </w:t>
      </w:r>
      <w:r w:rsidR="003326A3">
        <w:t>Glass Lite</w:t>
      </w:r>
      <w:r>
        <w:t xml:space="preserve">: Available only by AD Systems as </w:t>
      </w:r>
      <w:proofErr w:type="spellStart"/>
      <w:r>
        <w:t>FireLite</w:t>
      </w:r>
      <w:proofErr w:type="spellEnd"/>
      <w:r>
        <w:t xml:space="preserve"> NT. 100 square inches maximum exposed glazing. </w:t>
      </w:r>
      <w:proofErr w:type="spellStart"/>
      <w:r>
        <w:t>Anemostat</w:t>
      </w:r>
      <w:proofErr w:type="spellEnd"/>
      <w:r>
        <w:t xml:space="preserve"> Lo Pro Lite Kit. Standard size options: [</w:t>
      </w:r>
      <w:r w:rsidRPr="00CE444E">
        <w:rPr>
          <w:b/>
          <w:color w:val="0000FF"/>
        </w:rPr>
        <w:t>10x10 or 3x33 or 5x20</w:t>
      </w:r>
      <w:r>
        <w:rPr>
          <w:b/>
          <w:color w:val="0000FF"/>
        </w:rPr>
        <w:t>]. Delete if not desired.</w:t>
      </w:r>
    </w:p>
    <w:p w14:paraId="323C30A3" w14:textId="31A74C62" w:rsidR="00866357" w:rsidRDefault="00866357" w:rsidP="00866357">
      <w:pPr>
        <w:pStyle w:val="PR2"/>
      </w:pPr>
      <w:r>
        <w:t>Stainless steel bottom edge wrap required on door leaf</w:t>
      </w:r>
    </w:p>
    <w:p w14:paraId="5F9A0199" w14:textId="77777777" w:rsidR="00866357" w:rsidRDefault="00866357" w:rsidP="003326A3">
      <w:pPr>
        <w:pStyle w:val="PR2"/>
        <w:numPr>
          <w:ilvl w:val="0"/>
          <w:numId w:val="0"/>
        </w:numPr>
        <w:ind w:left="1440"/>
      </w:pPr>
    </w:p>
    <w:p w14:paraId="30C586C7" w14:textId="5C742A28" w:rsidR="00B40491" w:rsidRDefault="00B40491" w:rsidP="00934E40">
      <w:pPr>
        <w:pStyle w:val="PR1"/>
      </w:pPr>
      <w:r>
        <w:t>Single Top Track: AD Systems extruded aluminum track by AD Systems</w:t>
      </w:r>
      <w:r w:rsidR="00A77B29">
        <w:t>.</w:t>
      </w:r>
    </w:p>
    <w:p w14:paraId="0822D840" w14:textId="076E6536" w:rsidR="00D059E2" w:rsidRPr="003326A3" w:rsidRDefault="00B40491" w:rsidP="003326A3">
      <w:pPr>
        <w:pStyle w:val="PR2"/>
      </w:pPr>
      <w:r>
        <w:t>Valances: Extruded aluminum with integral end cap</w:t>
      </w:r>
      <w:r w:rsidR="003326A3">
        <w:t>s</w:t>
      </w:r>
    </w:p>
    <w:p w14:paraId="5B1F274A" w14:textId="4DA605E8" w:rsidR="00D059E2" w:rsidRPr="00D059E2" w:rsidRDefault="00D059E2" w:rsidP="00D059E2">
      <w:pPr>
        <w:pStyle w:val="PR3"/>
      </w:pPr>
      <w:r>
        <w:t>Standard square valance</w:t>
      </w:r>
      <w:r w:rsidRPr="00D059E2">
        <w:t>.</w:t>
      </w:r>
    </w:p>
    <w:p w14:paraId="61BAD990" w14:textId="4593DC7E" w:rsidR="00B40491" w:rsidRDefault="00B40491" w:rsidP="00934E40">
      <w:pPr>
        <w:pStyle w:val="PR1"/>
      </w:pPr>
      <w:r>
        <w:t>Top Rollers: tandem nylon roller sized to match door weight</w:t>
      </w:r>
      <w:r w:rsidR="00A77B29">
        <w:t>.</w:t>
      </w:r>
    </w:p>
    <w:p w14:paraId="0E6B30BF" w14:textId="10D82B5A" w:rsidR="00DB50C9" w:rsidRDefault="00A77B29" w:rsidP="00934E40">
      <w:pPr>
        <w:pStyle w:val="PR1"/>
      </w:pPr>
      <w:r w:rsidRPr="00411E92">
        <w:t>Sill Floor Guide: Integral Jamb floor guide by AD Systems</w:t>
      </w:r>
      <w:r>
        <w:t>.</w:t>
      </w:r>
    </w:p>
    <w:p w14:paraId="293F1BE2" w14:textId="35A615E2" w:rsidR="00B40491" w:rsidRDefault="00DB50C9" w:rsidP="00934E40">
      <w:pPr>
        <w:pStyle w:val="PR1"/>
      </w:pPr>
      <w:r>
        <w:t>Soft-Closers: Soft close dampener s</w:t>
      </w:r>
      <w:r w:rsidR="003326A3">
        <w:t>ingle close side only.</w:t>
      </w:r>
    </w:p>
    <w:p w14:paraId="024FC517" w14:textId="77777777" w:rsidR="00934E40" w:rsidRDefault="00934E40" w:rsidP="00934E40">
      <w:pPr>
        <w:pStyle w:val="PR1"/>
      </w:pPr>
      <w:r>
        <w:t>Self-Latching Lock with Single Action Egress (Standard: return to door tubular lever.</w:t>
      </w:r>
    </w:p>
    <w:p w14:paraId="4948A200" w14:textId="77777777" w:rsidR="00934E40" w:rsidRDefault="00934E40" w:rsidP="00934E40">
      <w:pPr>
        <w:pStyle w:val="PR2"/>
        <w:numPr>
          <w:ilvl w:val="0"/>
          <w:numId w:val="0"/>
        </w:numPr>
        <w:ind w:left="1440"/>
      </w:pPr>
      <w:r>
        <w:t>Other Lever Options: Contact AD Systems)</w:t>
      </w:r>
    </w:p>
    <w:p w14:paraId="027BBF02" w14:textId="77777777" w:rsidR="00934E40" w:rsidRDefault="00934E40" w:rsidP="00934E40">
      <w:pPr>
        <w:pStyle w:val="PR2"/>
        <w:numPr>
          <w:ilvl w:val="0"/>
          <w:numId w:val="0"/>
        </w:numPr>
        <w:ind w:left="1440"/>
      </w:pPr>
      <w:r>
        <w:t>Finish: US 32D Standard, other finishes available contact AD Systems</w:t>
      </w:r>
    </w:p>
    <w:p w14:paraId="605B7482" w14:textId="77777777" w:rsidR="00934E40" w:rsidRDefault="00934E40" w:rsidP="00934E40">
      <w:pPr>
        <w:pStyle w:val="PR3"/>
      </w:pPr>
      <w:r>
        <w:t xml:space="preserve">AD6450 Office—Keyed lock with Cylinder/ADA compliant </w:t>
      </w:r>
      <w:proofErr w:type="spellStart"/>
      <w:r>
        <w:t>thumbturn</w:t>
      </w:r>
      <w:proofErr w:type="spellEnd"/>
      <w:r>
        <w:t xml:space="preserve"> and </w:t>
      </w:r>
      <w:proofErr w:type="gramStart"/>
      <w:r>
        <w:t>back to back</w:t>
      </w:r>
      <w:proofErr w:type="gramEnd"/>
    </w:p>
    <w:p w14:paraId="2F9195B1" w14:textId="77777777" w:rsidR="00934E40" w:rsidRDefault="00934E40" w:rsidP="00934E40">
      <w:pPr>
        <w:pStyle w:val="PR3"/>
      </w:pPr>
      <w:r>
        <w:t xml:space="preserve"> lever trim</w:t>
      </w:r>
    </w:p>
    <w:p w14:paraId="7F287872" w14:textId="77777777" w:rsidR="00934E40" w:rsidRDefault="00934E40" w:rsidP="00934E40">
      <w:pPr>
        <w:pStyle w:val="PR3"/>
      </w:pPr>
      <w:r>
        <w:t xml:space="preserve">AD6440 Privacy—Lock with Coin Override/ADA compliant </w:t>
      </w:r>
      <w:proofErr w:type="spellStart"/>
      <w:r>
        <w:t>thumbturn</w:t>
      </w:r>
      <w:proofErr w:type="spellEnd"/>
      <w:r>
        <w:t xml:space="preserve"> and </w:t>
      </w:r>
      <w:proofErr w:type="gramStart"/>
      <w:r>
        <w:t>back to back</w:t>
      </w:r>
      <w:proofErr w:type="gramEnd"/>
    </w:p>
    <w:p w14:paraId="4EA1A2C0" w14:textId="77777777" w:rsidR="00934E40" w:rsidRDefault="00934E40" w:rsidP="00934E40">
      <w:pPr>
        <w:pStyle w:val="PR3"/>
      </w:pPr>
      <w:r>
        <w:t xml:space="preserve"> lever trim</w:t>
      </w:r>
    </w:p>
    <w:p w14:paraId="29ED8AF9" w14:textId="77777777" w:rsidR="00934E40" w:rsidRDefault="00934E40" w:rsidP="00934E40">
      <w:pPr>
        <w:pStyle w:val="PR3"/>
      </w:pPr>
      <w:r>
        <w:t xml:space="preserve">AD6440 I Privacy—Lock with Privacy Indicator/ADA compliant </w:t>
      </w:r>
      <w:proofErr w:type="spellStart"/>
      <w:r>
        <w:t>thumbturn</w:t>
      </w:r>
      <w:proofErr w:type="spellEnd"/>
      <w:r>
        <w:t xml:space="preserve"> </w:t>
      </w:r>
      <w:proofErr w:type="gramStart"/>
      <w:r>
        <w:t>back to back</w:t>
      </w:r>
      <w:proofErr w:type="gramEnd"/>
    </w:p>
    <w:p w14:paraId="18F94987" w14:textId="77777777" w:rsidR="00934E40" w:rsidRDefault="00934E40" w:rsidP="00934E40">
      <w:pPr>
        <w:pStyle w:val="PR3"/>
      </w:pPr>
      <w:r>
        <w:t xml:space="preserve"> lever trim</w:t>
      </w:r>
    </w:p>
    <w:p w14:paraId="2E867611" w14:textId="77777777" w:rsidR="00934E40" w:rsidRDefault="00934E40" w:rsidP="00934E40">
      <w:pPr>
        <w:pStyle w:val="PR3"/>
      </w:pPr>
      <w:r>
        <w:t>AD6440 SI Privacy – Sectional Indicator 180-degree privacy view and emergency override</w:t>
      </w:r>
    </w:p>
    <w:p w14:paraId="776C4297" w14:textId="77777777" w:rsidR="00934E40" w:rsidRDefault="00934E40" w:rsidP="00934E40">
      <w:pPr>
        <w:pStyle w:val="PR3"/>
        <w:numPr>
          <w:ilvl w:val="0"/>
          <w:numId w:val="0"/>
        </w:numPr>
        <w:ind w:left="1440"/>
      </w:pPr>
      <w:r>
        <w:t xml:space="preserve">       ADA compliant </w:t>
      </w:r>
      <w:proofErr w:type="spellStart"/>
      <w:r>
        <w:t>thumbturn</w:t>
      </w:r>
      <w:proofErr w:type="spellEnd"/>
      <w:r>
        <w:t xml:space="preserve"> and </w:t>
      </w:r>
      <w:proofErr w:type="gramStart"/>
      <w:r>
        <w:t>back to back</w:t>
      </w:r>
      <w:proofErr w:type="gramEnd"/>
      <w:r>
        <w:t xml:space="preserve"> lever trim</w:t>
      </w:r>
    </w:p>
    <w:p w14:paraId="0F438196" w14:textId="77777777" w:rsidR="00934E40" w:rsidRDefault="00934E40" w:rsidP="00934E40">
      <w:pPr>
        <w:pStyle w:val="PR3"/>
      </w:pPr>
      <w:r>
        <w:t xml:space="preserve">AD6010 Passage – </w:t>
      </w:r>
      <w:proofErr w:type="gramStart"/>
      <w:r w:rsidRPr="004E79ED">
        <w:t>Back to back</w:t>
      </w:r>
      <w:proofErr w:type="gramEnd"/>
      <w:r w:rsidRPr="004E79ED">
        <w:t xml:space="preserve"> </w:t>
      </w:r>
      <w:r>
        <w:t>l</w:t>
      </w:r>
      <w:r w:rsidRPr="004E79ED">
        <w:t xml:space="preserve">ever </w:t>
      </w:r>
      <w:r>
        <w:t>t</w:t>
      </w:r>
      <w:r w:rsidRPr="004E79ED">
        <w:t>rim</w:t>
      </w:r>
    </w:p>
    <w:p w14:paraId="2BCF0C2B" w14:textId="77777777" w:rsidR="00934E40" w:rsidRDefault="00934E40" w:rsidP="00934E40">
      <w:pPr>
        <w:pStyle w:val="PR1"/>
      </w:pPr>
      <w:r>
        <w:t>Electric Strike with control trim and single action egress</w:t>
      </w:r>
    </w:p>
    <w:p w14:paraId="41129BB2" w14:textId="77777777" w:rsidR="00934E40" w:rsidRDefault="00934E40" w:rsidP="00934E40">
      <w:pPr>
        <w:pStyle w:val="PR3"/>
      </w:pPr>
      <w:r>
        <w:t xml:space="preserve">ELEC1—Lever Lock with electronic strike with ladder pull and interior egress lever </w:t>
      </w:r>
      <w:proofErr w:type="gramStart"/>
      <w:r>
        <w:t>trim</w:t>
      </w:r>
      <w:proofErr w:type="gramEnd"/>
    </w:p>
    <w:p w14:paraId="01EBDFD9" w14:textId="77777777" w:rsidR="00934E40" w:rsidRDefault="00934E40" w:rsidP="00934E40">
      <w:pPr>
        <w:pStyle w:val="PR3"/>
      </w:pPr>
      <w:r>
        <w:t xml:space="preserve">ELEC2—Lever Lock with electronic strike and cylinder override with </w:t>
      </w:r>
      <w:proofErr w:type="gramStart"/>
      <w:r>
        <w:t>back to back</w:t>
      </w:r>
      <w:proofErr w:type="gramEnd"/>
      <w:r>
        <w:t xml:space="preserve"> </w:t>
      </w:r>
    </w:p>
    <w:p w14:paraId="50F735B0" w14:textId="77777777" w:rsidR="00934E40" w:rsidRDefault="00934E40" w:rsidP="00934E40">
      <w:pPr>
        <w:pStyle w:val="PR3"/>
        <w:numPr>
          <w:ilvl w:val="0"/>
          <w:numId w:val="0"/>
        </w:numPr>
        <w:ind w:left="1800"/>
      </w:pPr>
      <w:r>
        <w:t>levers for egress</w:t>
      </w:r>
    </w:p>
    <w:p w14:paraId="5AB0FB31" w14:textId="10CF7888" w:rsidR="000C4E14" w:rsidRDefault="000C4E14" w:rsidP="00934E40">
      <w:pPr>
        <w:pStyle w:val="PR1"/>
      </w:pPr>
    </w:p>
    <w:p w14:paraId="0CEAF067" w14:textId="4A1145E4" w:rsidR="008D0460" w:rsidRDefault="008D0460" w:rsidP="00934E40">
      <w:pPr>
        <w:pStyle w:val="PR1"/>
      </w:pPr>
      <w:r>
        <w:t>Mechanical Self closing mechanism by AD Systems required</w:t>
      </w:r>
      <w:r w:rsidR="003326A3">
        <w:t>. Hold open détente not permissible on fire-rated assembly.</w:t>
      </w:r>
      <w:r w:rsidR="00DB50C9">
        <w:t xml:space="preserve"> </w:t>
      </w:r>
      <w:r w:rsidR="00DB50C9" w:rsidRPr="00411E92">
        <w:t>See manufacturer’s installation detail.</w:t>
      </w:r>
    </w:p>
    <w:p w14:paraId="5D66B7D3" w14:textId="148BE944" w:rsidR="0013636D" w:rsidRDefault="0013636D" w:rsidP="00934E40">
      <w:pPr>
        <w:pStyle w:val="PR1"/>
      </w:pPr>
      <w:r>
        <w:t>Drop seals not permitted on Fire-rated Assemblies</w:t>
      </w:r>
    </w:p>
    <w:p w14:paraId="71FC6DDF" w14:textId="09AF318E" w:rsidR="00866357" w:rsidRDefault="00866357" w:rsidP="00934E40">
      <w:pPr>
        <w:pStyle w:val="PR1"/>
      </w:pPr>
      <w:r w:rsidRPr="00866357">
        <w:rPr>
          <w:b/>
          <w:bCs/>
        </w:rPr>
        <w:lastRenderedPageBreak/>
        <w:t>Optional</w:t>
      </w:r>
      <w:r>
        <w:t xml:space="preserve">: </w:t>
      </w:r>
      <w:proofErr w:type="spellStart"/>
      <w:r>
        <w:t>Electo</w:t>
      </w:r>
      <w:proofErr w:type="spellEnd"/>
      <w:r>
        <w:t xml:space="preserve">-magnetic door holder by AD Systems for hold-open functionality. </w:t>
      </w:r>
      <w:r>
        <w:rPr>
          <w:b/>
          <w:color w:val="0000FF"/>
        </w:rPr>
        <w:t>Delete if not desired.</w:t>
      </w:r>
    </w:p>
    <w:p w14:paraId="10172ADA" w14:textId="77777777" w:rsidR="00CC3B0A" w:rsidRPr="00555566" w:rsidRDefault="00CC3B0A" w:rsidP="00CC3B0A">
      <w:pPr>
        <w:pStyle w:val="PRT"/>
      </w:pPr>
      <w:r w:rsidRPr="00555566"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934E40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934E40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934E40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934E40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934E40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934E40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t>INSTALLATION</w:t>
      </w:r>
    </w:p>
    <w:p w14:paraId="16CA6C10" w14:textId="4D693637" w:rsidR="00A739BB" w:rsidRDefault="00A739BB" w:rsidP="00934E40">
      <w:pPr>
        <w:pStyle w:val="PR1"/>
      </w:pPr>
      <w:r>
        <w:t>Install sliding doors in accordance with manufacturer’s instructions at locations indicated on the Drawings.</w:t>
      </w:r>
    </w:p>
    <w:p w14:paraId="5851ACC1" w14:textId="71B005D8" w:rsidR="00A77B29" w:rsidRDefault="00A77B29" w:rsidP="00934E40">
      <w:pPr>
        <w:pStyle w:val="PR1"/>
      </w:pPr>
      <w:r w:rsidRPr="00411E92">
        <w:t>Install sliding doors onto a minimum 1 Hour fire rated wall.</w:t>
      </w:r>
    </w:p>
    <w:p w14:paraId="6EA051EA" w14:textId="77777777" w:rsidR="00A739BB" w:rsidRDefault="00A739BB" w:rsidP="00934E40">
      <w:pPr>
        <w:pStyle w:val="PR1"/>
      </w:pPr>
      <w:r>
        <w:t>Install sliding doors plumb, level, square, and in proper alignment.</w:t>
      </w:r>
    </w:p>
    <w:p w14:paraId="17736F61" w14:textId="42ED6502" w:rsidR="00A739BB" w:rsidRDefault="00A739BB" w:rsidP="00934E40">
      <w:pPr>
        <w:pStyle w:val="PR1"/>
      </w:pPr>
      <w:r>
        <w:t>Install sliding doors to close against walls without gaps</w:t>
      </w:r>
      <w:r w:rsidR="00A77B29">
        <w:t>.</w:t>
      </w:r>
    </w:p>
    <w:p w14:paraId="428488F8" w14:textId="77777777" w:rsidR="00A739BB" w:rsidRDefault="00A739BB" w:rsidP="00934E40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934E40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934E40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934E40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934E40">
      <w:pPr>
        <w:pStyle w:val="PR1"/>
      </w:pPr>
      <w:r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7777777" w:rsidR="00A739BB" w:rsidRDefault="00A739BB" w:rsidP="00934E40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934E40">
      <w:pPr>
        <w:pStyle w:val="PR1"/>
      </w:pPr>
      <w:r>
        <w:lastRenderedPageBreak/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t>PROTECTION</w:t>
      </w:r>
    </w:p>
    <w:p w14:paraId="74E1B612" w14:textId="624FB064" w:rsidR="00F46762" w:rsidRPr="007227CD" w:rsidRDefault="00A739BB" w:rsidP="00934E40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1" w:name="EndPreamble"/>
      <w:bookmarkEnd w:id="1"/>
    </w:p>
    <w:sectPr w:rsidR="007E7AA8" w:rsidRPr="00F667E6" w:rsidSect="009B1DB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6EBF" w14:textId="77777777" w:rsidR="00070EA5" w:rsidRDefault="00070EA5" w:rsidP="000E3938">
      <w:r>
        <w:separator/>
      </w:r>
    </w:p>
  </w:endnote>
  <w:endnote w:type="continuationSeparator" w:id="0">
    <w:p w14:paraId="5891D091" w14:textId="77777777" w:rsidR="00070EA5" w:rsidRDefault="00070EA5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492DE0B5" w:rsidR="00DE5890" w:rsidRPr="0007642D" w:rsidRDefault="00E456E3" w:rsidP="00AB6151">
    <w:pPr>
      <w:pStyle w:val="Footer"/>
    </w:pPr>
    <w:r>
      <w:rPr>
        <w:rStyle w:val="PNumber"/>
        <w:b w:val="0"/>
      </w:rPr>
      <w:t xml:space="preserve">SPECIAL FUNCTION DOORS </w:t>
    </w:r>
    <w:r w:rsidR="00F46762" w:rsidRPr="0007642D">
      <w:rPr>
        <w:rFonts w:eastAsia="MS Mincho"/>
      </w:rPr>
      <w:tab/>
    </w:r>
    <w:r w:rsidR="00F46762">
      <w:tab/>
    </w:r>
    <w:r w:rsidR="0037004E">
      <w:t>08</w:t>
    </w:r>
    <w:r>
      <w:t>3400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6B30E5">
      <w:rPr>
        <w:noProof/>
      </w:rPr>
      <w:t>1</w:t>
    </w:r>
    <w:r w:rsidR="00F46762">
      <w:rPr>
        <w:noProof/>
      </w:rPr>
      <w:fldChar w:fldCharType="end"/>
    </w:r>
  </w:p>
  <w:p w14:paraId="3BCA28AD" w14:textId="453B82AC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934E40">
      <w:rPr>
        <w:noProof/>
      </w:rPr>
      <w:t>8/1/2024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61D2" w14:textId="77777777" w:rsidR="00070EA5" w:rsidRDefault="00070EA5" w:rsidP="000E3938">
      <w:r>
        <w:separator/>
      </w:r>
    </w:p>
  </w:footnote>
  <w:footnote w:type="continuationSeparator" w:id="0">
    <w:p w14:paraId="77A48A00" w14:textId="77777777" w:rsidR="00070EA5" w:rsidRDefault="00070EA5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7B91439"/>
    <w:multiLevelType w:val="multilevel"/>
    <w:tmpl w:val="DC88071C"/>
    <w:numStyleLink w:val="PList1"/>
  </w:abstractNum>
  <w:abstractNum w:abstractNumId="8" w15:restartNumberingAfterBreak="0">
    <w:nsid w:val="342B20C5"/>
    <w:multiLevelType w:val="multilevel"/>
    <w:tmpl w:val="DC88071C"/>
    <w:numStyleLink w:val="PList1"/>
  </w:abstractNum>
  <w:abstractNum w:abstractNumId="9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B1F"/>
    <w:multiLevelType w:val="multilevel"/>
    <w:tmpl w:val="DC88071C"/>
    <w:numStyleLink w:val="PList1"/>
  </w:abstractNum>
  <w:abstractNum w:abstractNumId="12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AA258C"/>
    <w:multiLevelType w:val="multilevel"/>
    <w:tmpl w:val="DC88071C"/>
    <w:numStyleLink w:val="PList1"/>
  </w:abstractNum>
  <w:abstractNum w:abstractNumId="14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6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8F7593"/>
    <w:multiLevelType w:val="multilevel"/>
    <w:tmpl w:val="DC88071C"/>
    <w:numStyleLink w:val="PList1"/>
  </w:abstractNum>
  <w:num w:numId="1" w16cid:durableId="777021864">
    <w:abstractNumId w:val="17"/>
  </w:num>
  <w:num w:numId="2" w16cid:durableId="1080979794">
    <w:abstractNumId w:val="17"/>
  </w:num>
  <w:num w:numId="3" w16cid:durableId="1394965170">
    <w:abstractNumId w:val="1"/>
  </w:num>
  <w:num w:numId="4" w16cid:durableId="188366474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4802596">
    <w:abstractNumId w:val="16"/>
  </w:num>
  <w:num w:numId="6" w16cid:durableId="2116557874">
    <w:abstractNumId w:val="14"/>
  </w:num>
  <w:num w:numId="7" w16cid:durableId="461851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4417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793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466606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98822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570837">
    <w:abstractNumId w:val="10"/>
  </w:num>
  <w:num w:numId="13" w16cid:durableId="15816627">
    <w:abstractNumId w:val="12"/>
  </w:num>
  <w:num w:numId="14" w16cid:durableId="1277103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3862104">
    <w:abstractNumId w:val="2"/>
  </w:num>
  <w:num w:numId="16" w16cid:durableId="776608324">
    <w:abstractNumId w:val="8"/>
  </w:num>
  <w:num w:numId="17" w16cid:durableId="79449765">
    <w:abstractNumId w:val="7"/>
  </w:num>
  <w:num w:numId="18" w16cid:durableId="340741032">
    <w:abstractNumId w:val="4"/>
  </w:num>
  <w:num w:numId="19" w16cid:durableId="1415853662">
    <w:abstractNumId w:val="13"/>
  </w:num>
  <w:num w:numId="20" w16cid:durableId="353189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656877">
    <w:abstractNumId w:val="1"/>
  </w:num>
  <w:num w:numId="22" w16cid:durableId="1799756021">
    <w:abstractNumId w:val="1"/>
  </w:num>
  <w:num w:numId="23" w16cid:durableId="214777282">
    <w:abstractNumId w:val="1"/>
  </w:num>
  <w:num w:numId="24" w16cid:durableId="189491632">
    <w:abstractNumId w:val="1"/>
  </w:num>
  <w:num w:numId="25" w16cid:durableId="1659384654">
    <w:abstractNumId w:val="1"/>
  </w:num>
  <w:num w:numId="26" w16cid:durableId="107892033">
    <w:abstractNumId w:val="11"/>
  </w:num>
  <w:num w:numId="27" w16cid:durableId="1273629009">
    <w:abstractNumId w:val="18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 w16cid:durableId="2093548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95296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 w16cid:durableId="613051012">
    <w:abstractNumId w:val="18"/>
  </w:num>
  <w:num w:numId="31" w16cid:durableId="1067220839">
    <w:abstractNumId w:val="3"/>
    <w:lvlOverride w:ilvl="0">
      <w:lvl w:ilvl="0">
        <w:numFmt w:val="decimal"/>
        <w:pStyle w:val="PRT"/>
        <w:lvlText w:val=""/>
        <w:lvlJc w:val="left"/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</w:num>
  <w:num w:numId="32" w16cid:durableId="1918594997">
    <w:abstractNumId w:val="0"/>
  </w:num>
  <w:num w:numId="33" w16cid:durableId="463474070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 w16cid:durableId="490289734">
    <w:abstractNumId w:val="3"/>
  </w:num>
  <w:num w:numId="35" w16cid:durableId="1715037218">
    <w:abstractNumId w:val="6"/>
  </w:num>
  <w:num w:numId="36" w16cid:durableId="353380885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7" w16cid:durableId="74284481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0EA5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E7"/>
    <w:rsid w:val="000805A3"/>
    <w:rsid w:val="000808A9"/>
    <w:rsid w:val="00080BB0"/>
    <w:rsid w:val="00080CB9"/>
    <w:rsid w:val="00080F51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14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C4"/>
    <w:rsid w:val="00135844"/>
    <w:rsid w:val="00135B6C"/>
    <w:rsid w:val="00135C75"/>
    <w:rsid w:val="00135EB5"/>
    <w:rsid w:val="00135FEF"/>
    <w:rsid w:val="00136241"/>
    <w:rsid w:val="001362F2"/>
    <w:rsid w:val="0013636D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FF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5A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22C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496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A3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CF5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4CC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A4B"/>
    <w:rsid w:val="004E7CD0"/>
    <w:rsid w:val="004F035E"/>
    <w:rsid w:val="004F0574"/>
    <w:rsid w:val="004F07F5"/>
    <w:rsid w:val="004F0882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4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1DD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1B6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CF6"/>
    <w:rsid w:val="006B1F56"/>
    <w:rsid w:val="006B2A1E"/>
    <w:rsid w:val="006B2C9B"/>
    <w:rsid w:val="006B2DD4"/>
    <w:rsid w:val="006B30B3"/>
    <w:rsid w:val="006B30E5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14A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3AD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57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C7D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60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4E40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A1E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69E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441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29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2D6"/>
    <w:rsid w:val="00B4433F"/>
    <w:rsid w:val="00B44353"/>
    <w:rsid w:val="00B44356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D29"/>
    <w:rsid w:val="00C76EE0"/>
    <w:rsid w:val="00C77265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44E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FD"/>
    <w:rsid w:val="00D17E79"/>
    <w:rsid w:val="00D2015D"/>
    <w:rsid w:val="00D20323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34D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0C9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4F6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D7FE5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39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6E3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1D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E32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934E40"/>
    <w:pPr>
      <w:numPr>
        <w:ilvl w:val="2"/>
        <w:numId w:val="31"/>
      </w:numPr>
      <w:tabs>
        <w:tab w:val="left" w:pos="1080"/>
      </w:tabs>
      <w:suppressAutoHyphens/>
      <w:spacing w:before="24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3326A3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3B180C"/>
    <w:pPr>
      <w:spacing w:before="120" w:after="120"/>
      <w:ind w:left="1800"/>
    </w:pPr>
    <w:rPr>
      <w:b/>
      <w:bCs/>
      <w:color w:val="0000CC"/>
    </w:rPr>
  </w:style>
  <w:style w:type="character" w:customStyle="1" w:styleId="PCMTChar">
    <w:name w:val="P_CMT Char"/>
    <w:basedOn w:val="DefaultParagraphFont"/>
    <w:link w:val="PCMT"/>
    <w:rsid w:val="003B180C"/>
    <w:rPr>
      <w:rFonts w:ascii="Arial" w:hAnsi="Arial"/>
      <w:b/>
      <w:bCs/>
      <w:color w:val="0000CC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3326A3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934E40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C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vtindustries.com/for-the-pros/architectural-doors/finishes-col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2" ma:contentTypeDescription="Create a new document." ma:contentTypeScope="" ma:versionID="8b931bec26f93d431d290a23780d7f89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23552741774f4c083f2eaebf6f62c233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0F4-32CF-4BD4-9D69-429BA7A39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2E9D2-1538-4139-9D60-8B80734DC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19B03-4137-483B-95BA-2BDEB7AA8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E2082-A53C-4ABC-B139-3603D3622D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5C9436-C838-4C40-9314-F5D8DCE932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606366-E079-4B58-BFAC-71A27B6AFBC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13ED358-4A5B-47BB-9DEB-DCF5471A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2024-08-01T17:18:00Z</dcterms:created>
  <dcterms:modified xsi:type="dcterms:W3CDTF">2024-08-01T17:18:00Z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